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78" w:rsidRPr="00EF710F" w:rsidRDefault="00BA2A78" w:rsidP="00EF710F">
      <w:pPr>
        <w:pStyle w:val="Corpodetexto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rPr>
          <w:rFonts w:ascii="Arial" w:hAnsi="Arial" w:cs="Arial"/>
        </w:rPr>
      </w:pPr>
      <w:r w:rsidRPr="00EF710F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487512576" behindDoc="1" locked="0" layoutInCell="1" allowOverlap="1" wp14:anchorId="7E3BF2C5" wp14:editId="5CDD7550">
            <wp:simplePos x="0" y="0"/>
            <wp:positionH relativeFrom="column">
              <wp:posOffset>788670</wp:posOffset>
            </wp:positionH>
            <wp:positionV relativeFrom="paragraph">
              <wp:posOffset>125095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B1" w:rsidRPr="00EF710F" w:rsidRDefault="00D70EB1" w:rsidP="00EF710F">
      <w:pPr>
        <w:pStyle w:val="Corpodetexto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ind w:left="1943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ind w:left="1943"/>
        <w:rPr>
          <w:rFonts w:ascii="Arial" w:hAnsi="Arial" w:cs="Arial"/>
        </w:rPr>
      </w:pPr>
      <w:r w:rsidRPr="00EF710F">
        <w:rPr>
          <w:rFonts w:ascii="Arial" w:hAnsi="Arial" w:cs="Arial"/>
        </w:rPr>
        <w:t xml:space="preserve">   </w:t>
      </w:r>
    </w:p>
    <w:p w:rsidR="00D70EB1" w:rsidRPr="00EF710F" w:rsidRDefault="00D70EB1" w:rsidP="00EF710F">
      <w:pPr>
        <w:pStyle w:val="Ttulo1"/>
        <w:tabs>
          <w:tab w:val="left" w:leader="dot" w:pos="3187"/>
        </w:tabs>
        <w:jc w:val="both"/>
        <w:rPr>
          <w:rFonts w:ascii="Arial" w:hAnsi="Arial" w:cs="Arial"/>
        </w:rPr>
      </w:pPr>
    </w:p>
    <w:p w:rsidR="00D70EB1" w:rsidRPr="00EF710F" w:rsidRDefault="00D70EB1" w:rsidP="00EF710F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u w:val="single"/>
        </w:rPr>
      </w:pPr>
    </w:p>
    <w:p w:rsidR="00D70EB1" w:rsidRPr="00EF710F" w:rsidRDefault="00D70EB1" w:rsidP="00EF710F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u w:val="single"/>
        </w:rPr>
      </w:pPr>
    </w:p>
    <w:p w:rsidR="00D70EB1" w:rsidRPr="00EF710F" w:rsidRDefault="00D70EB1" w:rsidP="00EF710F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spacing w:val="-5"/>
          <w:u w:val="single"/>
        </w:rPr>
      </w:pPr>
      <w:r w:rsidRPr="00EF710F">
        <w:rPr>
          <w:rFonts w:ascii="Arial" w:hAnsi="Arial" w:cs="Arial"/>
          <w:u w:val="single"/>
        </w:rPr>
        <w:t>PORTARIA</w:t>
      </w:r>
      <w:r w:rsidRPr="00EF710F">
        <w:rPr>
          <w:rFonts w:ascii="Arial" w:hAnsi="Arial" w:cs="Arial"/>
          <w:spacing w:val="-6"/>
          <w:u w:val="single"/>
        </w:rPr>
        <w:t xml:space="preserve"> </w:t>
      </w:r>
      <w:r w:rsidRPr="00EF710F">
        <w:rPr>
          <w:rFonts w:ascii="Arial" w:hAnsi="Arial" w:cs="Arial"/>
          <w:spacing w:val="-5"/>
          <w:u w:val="single"/>
        </w:rPr>
        <w:t xml:space="preserve">N.º </w:t>
      </w:r>
      <w:r w:rsidR="0071657C">
        <w:rPr>
          <w:rFonts w:ascii="Arial" w:hAnsi="Arial" w:cs="Arial"/>
          <w:spacing w:val="-5"/>
          <w:u w:val="single"/>
        </w:rPr>
        <w:t>1091/</w:t>
      </w:r>
      <w:r w:rsidRPr="00EF710F">
        <w:rPr>
          <w:rFonts w:ascii="Arial" w:hAnsi="Arial" w:cs="Arial"/>
          <w:spacing w:val="-2"/>
          <w:u w:val="single"/>
        </w:rPr>
        <w:t>2025-GP/BELÉMPREV</w:t>
      </w: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  <w:b/>
        </w:rPr>
      </w:pP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</w:rPr>
      </w:pPr>
      <w:r w:rsidRPr="00EF710F">
        <w:rPr>
          <w:rFonts w:ascii="Arial" w:hAnsi="Arial" w:cs="Arial"/>
          <w:b/>
          <w:u w:val="single"/>
        </w:rPr>
        <w:t>O PRESIDENTE DA BELÉMPREV</w:t>
      </w:r>
      <w:r w:rsidRPr="00EF710F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</w:rPr>
      </w:pPr>
    </w:p>
    <w:p w:rsidR="00D70EB1" w:rsidRPr="00EF710F" w:rsidRDefault="009C26E6" w:rsidP="00EF710F">
      <w:pPr>
        <w:pStyle w:val="Corpodetexto"/>
        <w:jc w:val="both"/>
        <w:rPr>
          <w:rFonts w:ascii="Arial" w:hAnsi="Arial" w:cs="Arial"/>
        </w:rPr>
      </w:pPr>
      <w:r w:rsidRPr="00EF710F">
        <w:rPr>
          <w:rFonts w:ascii="Arial" w:hAnsi="Arial" w:cs="Arial"/>
          <w:b/>
        </w:rPr>
        <w:t xml:space="preserve">CONSIDERANDO </w:t>
      </w:r>
      <w:r w:rsidRPr="00EF710F">
        <w:rPr>
          <w:rFonts w:ascii="Arial" w:hAnsi="Arial" w:cs="Arial"/>
        </w:rPr>
        <w:t>que o requerente se habilitou através dos documentos necessários ao benefício de aposentadoria, atendendo aos critérios exigidos em Lei;</w:t>
      </w: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</w:rPr>
      </w:pPr>
    </w:p>
    <w:p w:rsidR="00BA2A78" w:rsidRPr="00EF710F" w:rsidRDefault="009C26E6" w:rsidP="00EF710F">
      <w:pPr>
        <w:pStyle w:val="Corpodetexto"/>
        <w:jc w:val="both"/>
        <w:rPr>
          <w:rFonts w:ascii="Arial" w:hAnsi="Arial" w:cs="Arial"/>
        </w:rPr>
      </w:pPr>
      <w:r w:rsidRPr="00EF710F">
        <w:rPr>
          <w:rFonts w:ascii="Arial" w:hAnsi="Arial" w:cs="Arial"/>
          <w:b/>
        </w:rPr>
        <w:t>CONSIDERANDO</w:t>
      </w:r>
      <w:r w:rsidRPr="00EF710F">
        <w:rPr>
          <w:rFonts w:ascii="Arial" w:hAnsi="Arial" w:cs="Arial"/>
          <w:b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os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termos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do</w:t>
      </w:r>
      <w:r w:rsidRPr="00EF710F">
        <w:rPr>
          <w:rFonts w:ascii="Arial" w:hAnsi="Arial" w:cs="Arial"/>
          <w:spacing w:val="80"/>
        </w:rPr>
        <w:t xml:space="preserve"> </w:t>
      </w:r>
      <w:r w:rsidRPr="00EF710F">
        <w:rPr>
          <w:rFonts w:ascii="Arial" w:hAnsi="Arial" w:cs="Arial"/>
        </w:rPr>
        <w:t>Parecer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Jurídico</w:t>
      </w:r>
      <w:r w:rsidRPr="00EF710F">
        <w:rPr>
          <w:rFonts w:ascii="Arial" w:hAnsi="Arial" w:cs="Arial"/>
          <w:spacing w:val="80"/>
        </w:rPr>
        <w:t xml:space="preserve"> </w:t>
      </w:r>
      <w:r w:rsidRPr="00EF710F">
        <w:rPr>
          <w:rFonts w:ascii="Arial" w:hAnsi="Arial" w:cs="Arial"/>
        </w:rPr>
        <w:t>n.º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491/2019-PROJUR/IPMB, devidamente acatado e constante nos autos do</w:t>
      </w:r>
      <w:bookmarkStart w:id="0" w:name="_GoBack"/>
      <w:bookmarkEnd w:id="0"/>
      <w:r w:rsidRPr="00EF710F">
        <w:rPr>
          <w:rFonts w:ascii="Arial" w:hAnsi="Arial" w:cs="Arial"/>
        </w:rPr>
        <w:t xml:space="preserve"> Processo n.º 721/2015-IASB;</w:t>
      </w: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jc w:val="both"/>
        <w:rPr>
          <w:rFonts w:ascii="Arial" w:hAnsi="Arial" w:cs="Arial"/>
        </w:rPr>
      </w:pPr>
      <w:r w:rsidRPr="00EF710F">
        <w:rPr>
          <w:rFonts w:ascii="Arial" w:hAnsi="Arial" w:cs="Arial"/>
          <w:b/>
        </w:rPr>
        <w:t>CONSIDERANDO</w:t>
      </w:r>
      <w:r w:rsidRPr="00EF710F">
        <w:rPr>
          <w:rFonts w:ascii="Arial" w:hAnsi="Arial" w:cs="Arial"/>
          <w:b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os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termos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do</w:t>
      </w:r>
      <w:r w:rsidRPr="00EF710F">
        <w:rPr>
          <w:rFonts w:ascii="Arial" w:hAnsi="Arial" w:cs="Arial"/>
          <w:spacing w:val="80"/>
        </w:rPr>
        <w:t xml:space="preserve"> </w:t>
      </w:r>
      <w:r w:rsidRPr="00EF710F">
        <w:rPr>
          <w:rFonts w:ascii="Arial" w:hAnsi="Arial" w:cs="Arial"/>
        </w:rPr>
        <w:t>Parecer</w:t>
      </w:r>
      <w:r w:rsidRPr="00EF710F">
        <w:rPr>
          <w:rFonts w:ascii="Arial" w:hAnsi="Arial" w:cs="Arial"/>
          <w:spacing w:val="80"/>
          <w:w w:val="150"/>
        </w:rPr>
        <w:t xml:space="preserve"> </w:t>
      </w:r>
      <w:r w:rsidRPr="00EF710F">
        <w:rPr>
          <w:rFonts w:ascii="Arial" w:hAnsi="Arial" w:cs="Arial"/>
        </w:rPr>
        <w:t>Jurídico</w:t>
      </w:r>
      <w:r w:rsidRPr="00EF710F">
        <w:rPr>
          <w:rFonts w:ascii="Arial" w:hAnsi="Arial" w:cs="Arial"/>
          <w:spacing w:val="80"/>
        </w:rPr>
        <w:t xml:space="preserve"> </w:t>
      </w:r>
      <w:r w:rsidRPr="00EF710F">
        <w:rPr>
          <w:rFonts w:ascii="Arial" w:hAnsi="Arial" w:cs="Arial"/>
        </w:rPr>
        <w:t>n.º</w:t>
      </w:r>
      <w:r w:rsidRPr="00EF710F">
        <w:rPr>
          <w:rFonts w:ascii="Arial" w:hAnsi="Arial" w:cs="Arial"/>
        </w:rPr>
        <w:t xml:space="preserve"> </w:t>
      </w:r>
      <w:r w:rsidRPr="00EF710F">
        <w:rPr>
          <w:rFonts w:ascii="Arial" w:hAnsi="Arial" w:cs="Arial"/>
        </w:rPr>
        <w:t>872/2025– PROJUR/BELÉMPREV, devidamente acatado e constante nos autos do Processo/SISPREV n.º 2024.04.00004R2.</w:t>
      </w:r>
    </w:p>
    <w:p w:rsidR="00BA2A78" w:rsidRPr="00EF710F" w:rsidRDefault="00BA2A78" w:rsidP="00EF710F">
      <w:pPr>
        <w:pStyle w:val="Corpodetexto"/>
        <w:rPr>
          <w:rFonts w:ascii="Arial" w:hAnsi="Arial" w:cs="Arial"/>
        </w:rPr>
      </w:pPr>
    </w:p>
    <w:p w:rsidR="00BA2A78" w:rsidRPr="00EF710F" w:rsidRDefault="00BA2A78" w:rsidP="00EF710F">
      <w:pPr>
        <w:pStyle w:val="Corpodetexto"/>
        <w:spacing w:before="4"/>
        <w:rPr>
          <w:rFonts w:ascii="Arial" w:hAnsi="Arial" w:cs="Arial"/>
        </w:rPr>
      </w:pPr>
    </w:p>
    <w:p w:rsidR="00BA2A78" w:rsidRPr="00EF710F" w:rsidRDefault="009C26E6" w:rsidP="00EF710F">
      <w:pPr>
        <w:rPr>
          <w:rFonts w:ascii="Arial" w:hAnsi="Arial" w:cs="Arial"/>
          <w:b/>
          <w:sz w:val="24"/>
          <w:szCs w:val="24"/>
        </w:rPr>
      </w:pPr>
      <w:r w:rsidRPr="00EF710F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EF710F">
        <w:rPr>
          <w:rFonts w:ascii="Arial" w:hAnsi="Arial" w:cs="Arial"/>
          <w:b/>
          <w:spacing w:val="-2"/>
          <w:sz w:val="24"/>
          <w:szCs w:val="24"/>
        </w:rPr>
        <w:t>:</w:t>
      </w:r>
    </w:p>
    <w:p w:rsidR="00EF710F" w:rsidRPr="00EF710F" w:rsidRDefault="009C26E6" w:rsidP="00EF710F">
      <w:pPr>
        <w:pStyle w:val="Ttulo1"/>
        <w:numPr>
          <w:ilvl w:val="0"/>
          <w:numId w:val="1"/>
        </w:numPr>
        <w:tabs>
          <w:tab w:val="left" w:pos="567"/>
          <w:tab w:val="left" w:leader="dot" w:pos="4138"/>
        </w:tabs>
        <w:spacing w:before="272"/>
        <w:ind w:left="0" w:right="-1" w:firstLine="0"/>
        <w:jc w:val="both"/>
        <w:rPr>
          <w:rFonts w:ascii="Arial" w:hAnsi="Arial" w:cs="Arial"/>
        </w:rPr>
      </w:pPr>
      <w:r w:rsidRPr="00EF710F">
        <w:rPr>
          <w:rFonts w:ascii="Arial" w:hAnsi="Arial" w:cs="Arial"/>
        </w:rPr>
        <w:t xml:space="preserve">REVOGAR a PORTARIA n.º 669/2019, </w:t>
      </w:r>
      <w:r w:rsidRPr="00EF710F">
        <w:rPr>
          <w:rFonts w:ascii="Arial" w:hAnsi="Arial" w:cs="Arial"/>
          <w:b w:val="0"/>
        </w:rPr>
        <w:t>publicada no Diário Oficial</w:t>
      </w:r>
      <w:r w:rsidR="00D70EB1" w:rsidRPr="00EF710F">
        <w:rPr>
          <w:rFonts w:ascii="Arial" w:hAnsi="Arial" w:cs="Arial"/>
          <w:b w:val="0"/>
        </w:rPr>
        <w:t xml:space="preserve"> do Município de Belém n.º </w:t>
      </w:r>
      <w:r w:rsidR="00D70EB1" w:rsidRPr="00EF710F">
        <w:rPr>
          <w:rFonts w:ascii="Arial" w:hAnsi="Arial" w:cs="Arial"/>
          <w:b w:val="0"/>
          <w:color w:val="000000"/>
        </w:rPr>
        <w:t>Nº 13.839</w:t>
      </w:r>
      <w:r w:rsidR="00D70EB1" w:rsidRPr="00EF710F">
        <w:rPr>
          <w:rFonts w:ascii="Arial" w:hAnsi="Arial" w:cs="Arial"/>
          <w:b w:val="0"/>
          <w:color w:val="000000"/>
        </w:rPr>
        <w:t xml:space="preserve"> </w:t>
      </w:r>
      <w:r w:rsidR="00861201">
        <w:rPr>
          <w:rFonts w:ascii="Arial" w:hAnsi="Arial" w:cs="Arial"/>
          <w:b w:val="0"/>
          <w:color w:val="000000"/>
        </w:rPr>
        <w:t>e</w:t>
      </w:r>
      <w:r w:rsidRPr="00EF710F">
        <w:rPr>
          <w:rFonts w:ascii="Arial" w:hAnsi="Arial" w:cs="Arial"/>
          <w:b w:val="0"/>
        </w:rPr>
        <w:t>m</w:t>
      </w:r>
      <w:r w:rsidR="00D70EB1" w:rsidRPr="00EF710F">
        <w:rPr>
          <w:rFonts w:ascii="Arial" w:hAnsi="Arial" w:cs="Arial"/>
          <w:b w:val="0"/>
        </w:rPr>
        <w:t xml:space="preserve"> </w:t>
      </w:r>
      <w:r w:rsidR="00EF710F" w:rsidRPr="00EF710F">
        <w:rPr>
          <w:rFonts w:ascii="Arial" w:hAnsi="Arial" w:cs="Arial"/>
          <w:b w:val="0"/>
          <w:color w:val="000000"/>
        </w:rPr>
        <w:t>24 DE SETEMBRO DE 2019</w:t>
      </w:r>
      <w:r w:rsidRPr="00EF710F">
        <w:rPr>
          <w:rFonts w:ascii="Arial" w:hAnsi="Arial" w:cs="Arial"/>
          <w:b w:val="0"/>
          <w:spacing w:val="-10"/>
        </w:rPr>
        <w:t>;</w:t>
      </w:r>
    </w:p>
    <w:p w:rsidR="00BA2A78" w:rsidRPr="00EF710F" w:rsidRDefault="009C26E6" w:rsidP="00EF710F">
      <w:pPr>
        <w:pStyle w:val="Ttulo1"/>
        <w:numPr>
          <w:ilvl w:val="0"/>
          <w:numId w:val="1"/>
        </w:numPr>
        <w:tabs>
          <w:tab w:val="left" w:pos="567"/>
          <w:tab w:val="left" w:leader="dot" w:pos="4138"/>
        </w:tabs>
        <w:spacing w:before="272"/>
        <w:ind w:left="0" w:right="-1" w:firstLine="0"/>
        <w:jc w:val="both"/>
        <w:rPr>
          <w:rFonts w:ascii="Arial" w:hAnsi="Arial" w:cs="Arial"/>
        </w:rPr>
      </w:pPr>
      <w:r w:rsidRPr="00EF710F">
        <w:rPr>
          <w:rFonts w:ascii="Arial" w:hAnsi="Arial" w:cs="Arial"/>
        </w:rPr>
        <w:t xml:space="preserve">APOSENTAR </w:t>
      </w:r>
      <w:r w:rsidRPr="00EF710F">
        <w:rPr>
          <w:rFonts w:ascii="Arial" w:hAnsi="Arial" w:cs="Arial"/>
          <w:b w:val="0"/>
        </w:rPr>
        <w:t>o servidor</w:t>
      </w:r>
      <w:r w:rsidRPr="00EF710F">
        <w:rPr>
          <w:rFonts w:ascii="Arial" w:hAnsi="Arial" w:cs="Arial"/>
        </w:rPr>
        <w:t xml:space="preserve"> </w:t>
      </w:r>
      <w:r w:rsidRPr="00EF710F">
        <w:rPr>
          <w:rFonts w:ascii="Arial" w:hAnsi="Arial" w:cs="Arial"/>
        </w:rPr>
        <w:t xml:space="preserve">PAULO SÉRGIO FIGUEIREDO DA SILVA </w:t>
      </w:r>
      <w:r w:rsidRPr="00EF710F">
        <w:rPr>
          <w:rFonts w:ascii="Arial" w:hAnsi="Arial" w:cs="Arial"/>
          <w:b w:val="0"/>
        </w:rPr>
        <w:t xml:space="preserve">no cargo de TÉCNICO EM LABORATÓRIO, Nível DCL, lotado no IASB, Matrícula n.º 0100293- </w:t>
      </w:r>
      <w:proofErr w:type="gramStart"/>
      <w:r w:rsidRPr="00EF710F">
        <w:rPr>
          <w:rFonts w:ascii="Arial" w:hAnsi="Arial" w:cs="Arial"/>
          <w:b w:val="0"/>
        </w:rPr>
        <w:t>026, de acordo com o disposto no artigo 3°, da Emenda Constitucional nº</w:t>
      </w:r>
      <w:proofErr w:type="gramEnd"/>
      <w:r w:rsidRPr="00EF710F">
        <w:rPr>
          <w:rFonts w:ascii="Arial" w:hAnsi="Arial" w:cs="Arial"/>
          <w:b w:val="0"/>
        </w:rPr>
        <w:t xml:space="preserve"> 47/2005 e art.</w:t>
      </w:r>
      <w:r w:rsidRPr="00EF710F">
        <w:rPr>
          <w:rFonts w:ascii="Arial" w:hAnsi="Arial" w:cs="Arial"/>
          <w:b w:val="0"/>
          <w:spacing w:val="40"/>
        </w:rPr>
        <w:t xml:space="preserve"> </w:t>
      </w:r>
      <w:r w:rsidRPr="00EF710F">
        <w:rPr>
          <w:rFonts w:ascii="Arial" w:hAnsi="Arial" w:cs="Arial"/>
          <w:b w:val="0"/>
        </w:rPr>
        <w:t>97, da Lei Municipal nº 8.466/2005, com proventos integrais e direito à paridade, p</w:t>
      </w:r>
      <w:r w:rsidRPr="00EF710F">
        <w:rPr>
          <w:rFonts w:ascii="Arial" w:hAnsi="Arial" w:cs="Arial"/>
          <w:b w:val="0"/>
        </w:rPr>
        <w:t xml:space="preserve">agos mensalmente no valor atualizado de </w:t>
      </w:r>
      <w:r w:rsidRPr="00EF710F">
        <w:rPr>
          <w:rFonts w:ascii="Arial" w:hAnsi="Arial" w:cs="Arial"/>
        </w:rPr>
        <w:t>R$ 9.157,81</w:t>
      </w:r>
      <w:r w:rsidRPr="00EF710F">
        <w:rPr>
          <w:rFonts w:ascii="Arial" w:hAnsi="Arial" w:cs="Arial"/>
          <w:b w:val="0"/>
        </w:rPr>
        <w:t xml:space="preserve"> </w:t>
      </w:r>
      <w:r w:rsidRPr="00EF710F">
        <w:rPr>
          <w:rFonts w:ascii="Arial" w:hAnsi="Arial" w:cs="Arial"/>
          <w:b w:val="0"/>
        </w:rPr>
        <w:t>(nove mil, cento e cinquenta e sete reais</w:t>
      </w:r>
      <w:r w:rsidRPr="00EF710F">
        <w:rPr>
          <w:rFonts w:ascii="Arial" w:hAnsi="Arial" w:cs="Arial"/>
          <w:b w:val="0"/>
          <w:spacing w:val="40"/>
        </w:rPr>
        <w:t xml:space="preserve"> </w:t>
      </w:r>
      <w:r w:rsidRPr="00EF710F">
        <w:rPr>
          <w:rFonts w:ascii="Arial" w:hAnsi="Arial" w:cs="Arial"/>
          <w:b w:val="0"/>
        </w:rPr>
        <w:t>e oitenta e um centavos), assim discriminados:</w:t>
      </w:r>
    </w:p>
    <w:p w:rsidR="00BA2A78" w:rsidRPr="00EF710F" w:rsidRDefault="00BA2A78" w:rsidP="00EF710F">
      <w:pPr>
        <w:pStyle w:val="Corpodetexto"/>
        <w:spacing w:before="5"/>
        <w:rPr>
          <w:rFonts w:ascii="Arial" w:hAnsi="Arial" w:cs="Arial"/>
        </w:rPr>
      </w:pPr>
    </w:p>
    <w:p w:rsidR="00BA2A78" w:rsidRPr="00EF710F" w:rsidRDefault="009C26E6" w:rsidP="00EF710F">
      <w:pPr>
        <w:pStyle w:val="Ttulo1"/>
        <w:spacing w:after="4"/>
        <w:ind w:left="234"/>
        <w:jc w:val="center"/>
        <w:rPr>
          <w:rFonts w:ascii="Arial" w:hAnsi="Arial" w:cs="Arial"/>
        </w:rPr>
      </w:pPr>
      <w:r w:rsidRPr="00EF710F">
        <w:rPr>
          <w:rFonts w:ascii="Arial" w:hAnsi="Arial" w:cs="Arial"/>
        </w:rPr>
        <w:t>Composição</w:t>
      </w:r>
      <w:r w:rsidRPr="00EF710F">
        <w:rPr>
          <w:rFonts w:ascii="Arial" w:hAnsi="Arial" w:cs="Arial"/>
          <w:spacing w:val="-2"/>
        </w:rPr>
        <w:t xml:space="preserve"> </w:t>
      </w:r>
      <w:r w:rsidRPr="00EF710F">
        <w:rPr>
          <w:rFonts w:ascii="Arial" w:hAnsi="Arial" w:cs="Arial"/>
        </w:rPr>
        <w:t>dos</w:t>
      </w:r>
      <w:r w:rsidRPr="00EF710F">
        <w:rPr>
          <w:rFonts w:ascii="Arial" w:hAnsi="Arial" w:cs="Arial"/>
          <w:spacing w:val="-1"/>
        </w:rPr>
        <w:t xml:space="preserve"> </w:t>
      </w:r>
      <w:r w:rsidRPr="00EF710F">
        <w:rPr>
          <w:rFonts w:ascii="Arial" w:hAnsi="Arial" w:cs="Arial"/>
          <w:spacing w:val="-2"/>
        </w:rPr>
        <w:t>Proventos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477"/>
        <w:gridCol w:w="1506"/>
      </w:tblGrid>
      <w:tr w:rsidR="00BA2A78" w:rsidRPr="00EF710F" w:rsidTr="00EF710F">
        <w:trPr>
          <w:trHeight w:val="275"/>
        </w:trPr>
        <w:tc>
          <w:tcPr>
            <w:tcW w:w="8507" w:type="dxa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z w:val="24"/>
                <w:szCs w:val="24"/>
              </w:rPr>
              <w:t>VENCIMENTO</w:t>
            </w:r>
            <w:r w:rsidRPr="00EF710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477" w:type="dxa"/>
            <w:tcBorders>
              <w:righ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left="1" w:right="49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1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>2.289,45</w:t>
            </w:r>
          </w:p>
        </w:tc>
      </w:tr>
      <w:tr w:rsidR="00BA2A78" w:rsidRPr="00EF710F" w:rsidTr="00EF710F">
        <w:trPr>
          <w:trHeight w:val="277"/>
        </w:trPr>
        <w:tc>
          <w:tcPr>
            <w:tcW w:w="8507" w:type="dxa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z w:val="24"/>
                <w:szCs w:val="24"/>
              </w:rPr>
              <w:t>ADICIONAL</w:t>
            </w:r>
            <w:r w:rsidRPr="00EF710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DE</w:t>
            </w:r>
            <w:r w:rsidRPr="00EF710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pacing w:val="-4"/>
                <w:sz w:val="24"/>
                <w:szCs w:val="24"/>
              </w:rPr>
              <w:t>(60%)</w:t>
            </w:r>
          </w:p>
        </w:tc>
        <w:tc>
          <w:tcPr>
            <w:tcW w:w="477" w:type="dxa"/>
            <w:tcBorders>
              <w:righ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left="1" w:right="49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1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>1.373,67</w:t>
            </w:r>
          </w:p>
        </w:tc>
      </w:tr>
      <w:tr w:rsidR="00BA2A78" w:rsidRPr="00EF710F" w:rsidTr="00EF710F">
        <w:trPr>
          <w:trHeight w:val="275"/>
        </w:trPr>
        <w:tc>
          <w:tcPr>
            <w:tcW w:w="8507" w:type="dxa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z w:val="24"/>
                <w:szCs w:val="24"/>
              </w:rPr>
              <w:t>GRATIFICAÇÃO</w:t>
            </w: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DE</w:t>
            </w: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INSALUBRIDADE</w:t>
            </w:r>
            <w:r w:rsidRPr="00EF710F">
              <w:rPr>
                <w:rFonts w:ascii="Arial" w:hAnsi="Arial" w:cs="Arial"/>
                <w:spacing w:val="-4"/>
                <w:sz w:val="24"/>
                <w:szCs w:val="24"/>
              </w:rPr>
              <w:t xml:space="preserve"> (40%)</w:t>
            </w:r>
          </w:p>
        </w:tc>
        <w:tc>
          <w:tcPr>
            <w:tcW w:w="477" w:type="dxa"/>
            <w:tcBorders>
              <w:righ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1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>915,78</w:t>
            </w:r>
          </w:p>
        </w:tc>
      </w:tr>
      <w:tr w:rsidR="00BA2A78" w:rsidRPr="00EF710F" w:rsidTr="00EF710F">
        <w:trPr>
          <w:trHeight w:val="275"/>
        </w:trPr>
        <w:tc>
          <w:tcPr>
            <w:tcW w:w="8507" w:type="dxa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z w:val="24"/>
                <w:szCs w:val="24"/>
              </w:rPr>
              <w:t>GRATIFICAÇÃO</w:t>
            </w:r>
            <w:r w:rsidRPr="00EF710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DE</w:t>
            </w:r>
            <w:r w:rsidRPr="00EF710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TEMPO</w:t>
            </w: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z w:val="24"/>
                <w:szCs w:val="24"/>
              </w:rPr>
              <w:t>INTEGRAL</w:t>
            </w: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 xml:space="preserve"> (50%)</w:t>
            </w:r>
          </w:p>
        </w:tc>
        <w:tc>
          <w:tcPr>
            <w:tcW w:w="477" w:type="dxa"/>
            <w:tcBorders>
              <w:righ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1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>1.144,73</w:t>
            </w:r>
          </w:p>
        </w:tc>
      </w:tr>
      <w:tr w:rsidR="00BA2A78" w:rsidRPr="00EF710F" w:rsidTr="00EF710F">
        <w:trPr>
          <w:trHeight w:val="318"/>
        </w:trPr>
        <w:tc>
          <w:tcPr>
            <w:tcW w:w="8507" w:type="dxa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z w:val="24"/>
                <w:szCs w:val="24"/>
              </w:rPr>
              <w:t>TRIÊNIO</w:t>
            </w:r>
            <w:r w:rsidRPr="00EF710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F710F">
              <w:rPr>
                <w:rFonts w:ascii="Arial" w:hAnsi="Arial" w:cs="Arial"/>
                <w:spacing w:val="-4"/>
                <w:sz w:val="24"/>
                <w:szCs w:val="24"/>
              </w:rPr>
              <w:t>(60%)</w:t>
            </w:r>
          </w:p>
        </w:tc>
        <w:tc>
          <w:tcPr>
            <w:tcW w:w="477" w:type="dxa"/>
            <w:tcBorders>
              <w:righ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1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F710F">
              <w:rPr>
                <w:rFonts w:ascii="Arial" w:hAnsi="Arial" w:cs="Arial"/>
                <w:spacing w:val="-2"/>
                <w:sz w:val="24"/>
                <w:szCs w:val="24"/>
              </w:rPr>
              <w:t>3.434,18</w:t>
            </w:r>
          </w:p>
        </w:tc>
      </w:tr>
      <w:tr w:rsidR="00BA2A78" w:rsidRPr="00EF710F" w:rsidTr="00EF710F">
        <w:trPr>
          <w:trHeight w:val="316"/>
        </w:trPr>
        <w:tc>
          <w:tcPr>
            <w:tcW w:w="8507" w:type="dxa"/>
            <w:shd w:val="clear" w:color="auto" w:fill="D9D9D9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6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F710F">
              <w:rPr>
                <w:rFonts w:ascii="Arial" w:hAnsi="Arial" w:cs="Arial"/>
                <w:b/>
                <w:sz w:val="24"/>
                <w:szCs w:val="24"/>
              </w:rPr>
              <w:t xml:space="preserve">TOTAL DOS </w:t>
            </w:r>
            <w:r w:rsidRPr="00EF710F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477" w:type="dxa"/>
            <w:tcBorders>
              <w:right w:val="nil"/>
            </w:tcBorders>
            <w:shd w:val="clear" w:color="auto" w:fill="D9D9D9"/>
          </w:tcPr>
          <w:p w:rsidR="00BA2A78" w:rsidRPr="00EF710F" w:rsidRDefault="009C26E6" w:rsidP="00EF710F">
            <w:pPr>
              <w:pStyle w:val="TableParagraph"/>
              <w:spacing w:line="240" w:lineRule="auto"/>
              <w:ind w:left="13" w:right="49"/>
              <w:rPr>
                <w:rFonts w:ascii="Arial" w:hAnsi="Arial" w:cs="Arial"/>
                <w:b/>
                <w:sz w:val="24"/>
                <w:szCs w:val="24"/>
              </w:rPr>
            </w:pPr>
            <w:r w:rsidRPr="00EF710F">
              <w:rPr>
                <w:rFonts w:ascii="Arial" w:hAnsi="Arial" w:cs="Arial"/>
                <w:b/>
                <w:spacing w:val="-5"/>
                <w:sz w:val="24"/>
                <w:szCs w:val="24"/>
              </w:rPr>
              <w:t>R$</w:t>
            </w:r>
          </w:p>
        </w:tc>
        <w:tc>
          <w:tcPr>
            <w:tcW w:w="1506" w:type="dxa"/>
            <w:tcBorders>
              <w:left w:val="nil"/>
            </w:tcBorders>
            <w:shd w:val="clear" w:color="auto" w:fill="D9D9D9"/>
          </w:tcPr>
          <w:p w:rsidR="00BA2A78" w:rsidRPr="00EF710F" w:rsidRDefault="009C26E6" w:rsidP="00EF710F">
            <w:pPr>
              <w:pStyle w:val="TableParagraph"/>
              <w:spacing w:line="240" w:lineRule="auto"/>
              <w:ind w:right="10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F710F">
              <w:rPr>
                <w:rFonts w:ascii="Arial" w:hAnsi="Arial" w:cs="Arial"/>
                <w:b/>
                <w:spacing w:val="-2"/>
                <w:sz w:val="24"/>
                <w:szCs w:val="24"/>
              </w:rPr>
              <w:t>9.157,81</w:t>
            </w:r>
          </w:p>
        </w:tc>
      </w:tr>
    </w:tbl>
    <w:p w:rsidR="00BA2A78" w:rsidRPr="00EF710F" w:rsidRDefault="00BA2A78" w:rsidP="00EF710F">
      <w:pPr>
        <w:pStyle w:val="Corpodetexto"/>
        <w:rPr>
          <w:rFonts w:ascii="Arial" w:hAnsi="Arial" w:cs="Arial"/>
          <w:b/>
        </w:rPr>
      </w:pPr>
    </w:p>
    <w:p w:rsidR="00D70EB1" w:rsidRPr="00EF710F" w:rsidRDefault="00D70EB1" w:rsidP="00EF710F">
      <w:pPr>
        <w:pStyle w:val="Corpodetexto"/>
        <w:rPr>
          <w:rFonts w:ascii="Arial" w:hAnsi="Arial" w:cs="Arial"/>
          <w:b/>
        </w:rPr>
      </w:pPr>
    </w:p>
    <w:p w:rsidR="00D70EB1" w:rsidRPr="00EF710F" w:rsidRDefault="00D70EB1" w:rsidP="00EF710F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EF710F">
        <w:rPr>
          <w:rFonts w:ascii="Arial" w:hAnsi="Arial" w:cs="Arial"/>
          <w:b/>
          <w:sz w:val="24"/>
          <w:szCs w:val="24"/>
        </w:rPr>
        <w:t>DÊ-SE</w:t>
      </w:r>
      <w:r w:rsidRPr="00EF710F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z w:val="24"/>
          <w:szCs w:val="24"/>
        </w:rPr>
        <w:t>CIÊNCIA,</w:t>
      </w:r>
      <w:r w:rsidRPr="00EF710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z w:val="24"/>
          <w:szCs w:val="24"/>
        </w:rPr>
        <w:t>CUMPRA-SE</w:t>
      </w:r>
      <w:r w:rsidRPr="00EF710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z w:val="24"/>
          <w:szCs w:val="24"/>
        </w:rPr>
        <w:t>E</w:t>
      </w:r>
      <w:r w:rsidRPr="00EF710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z w:val="24"/>
          <w:szCs w:val="24"/>
        </w:rPr>
        <w:t>PUBLIQUE-</w:t>
      </w:r>
      <w:r w:rsidRPr="00EF710F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D70EB1" w:rsidRPr="00EF710F" w:rsidRDefault="00D70EB1" w:rsidP="00EF710F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D70EB1" w:rsidRPr="00EF710F" w:rsidRDefault="00D70EB1" w:rsidP="00EF710F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EF710F">
        <w:rPr>
          <w:rFonts w:ascii="Arial" w:hAnsi="Arial" w:cs="Arial"/>
          <w:sz w:val="24"/>
          <w:szCs w:val="24"/>
        </w:rPr>
        <w:t>GABINETE</w:t>
      </w:r>
      <w:r w:rsidRPr="00EF710F">
        <w:rPr>
          <w:rFonts w:ascii="Arial" w:hAnsi="Arial" w:cs="Arial"/>
          <w:spacing w:val="-5"/>
          <w:sz w:val="24"/>
          <w:szCs w:val="24"/>
        </w:rPr>
        <w:t xml:space="preserve"> </w:t>
      </w:r>
      <w:r w:rsidRPr="00EF710F">
        <w:rPr>
          <w:rFonts w:ascii="Arial" w:hAnsi="Arial" w:cs="Arial"/>
          <w:sz w:val="24"/>
          <w:szCs w:val="24"/>
        </w:rPr>
        <w:t>DA</w:t>
      </w:r>
      <w:r w:rsidRPr="00EF710F">
        <w:rPr>
          <w:rFonts w:ascii="Arial" w:hAnsi="Arial" w:cs="Arial"/>
          <w:spacing w:val="-4"/>
          <w:sz w:val="24"/>
          <w:szCs w:val="24"/>
        </w:rPr>
        <w:t xml:space="preserve"> </w:t>
      </w:r>
      <w:r w:rsidRPr="00EF710F">
        <w:rPr>
          <w:rFonts w:ascii="Arial" w:hAnsi="Arial" w:cs="Arial"/>
          <w:sz w:val="24"/>
          <w:szCs w:val="24"/>
        </w:rPr>
        <w:t>PRESIDÊNCIA</w:t>
      </w:r>
      <w:r w:rsidRPr="00EF710F">
        <w:rPr>
          <w:rFonts w:ascii="Arial" w:hAnsi="Arial" w:cs="Arial"/>
          <w:spacing w:val="-5"/>
          <w:sz w:val="24"/>
          <w:szCs w:val="24"/>
        </w:rPr>
        <w:t xml:space="preserve"> </w:t>
      </w:r>
      <w:r w:rsidRPr="00EF710F">
        <w:rPr>
          <w:rFonts w:ascii="Arial" w:hAnsi="Arial" w:cs="Arial"/>
          <w:sz w:val="24"/>
          <w:szCs w:val="24"/>
        </w:rPr>
        <w:t>DA</w:t>
      </w:r>
      <w:r w:rsidRPr="00EF710F">
        <w:rPr>
          <w:rFonts w:ascii="Arial" w:hAnsi="Arial" w:cs="Arial"/>
          <w:spacing w:val="-4"/>
          <w:sz w:val="24"/>
          <w:szCs w:val="24"/>
        </w:rPr>
        <w:t xml:space="preserve"> </w:t>
      </w:r>
      <w:r w:rsidRPr="00EF710F">
        <w:rPr>
          <w:rFonts w:ascii="Arial" w:hAnsi="Arial" w:cs="Arial"/>
          <w:sz w:val="24"/>
          <w:szCs w:val="24"/>
        </w:rPr>
        <w:t>BELÉMPREV, 12 DE NOVEMBRO DE 2025.</w:t>
      </w:r>
    </w:p>
    <w:p w:rsidR="00D70EB1" w:rsidRPr="00EF710F" w:rsidRDefault="00D70EB1" w:rsidP="00EF710F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D70EB1" w:rsidRPr="00EF710F" w:rsidRDefault="00D70EB1" w:rsidP="00EF710F">
      <w:pPr>
        <w:pStyle w:val="Corpodetexto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spacing w:before="251"/>
        <w:rPr>
          <w:rFonts w:ascii="Arial" w:hAnsi="Arial" w:cs="Arial"/>
        </w:rPr>
      </w:pPr>
    </w:p>
    <w:p w:rsidR="00D70EB1" w:rsidRPr="00EF710F" w:rsidRDefault="00D70EB1" w:rsidP="00EF710F">
      <w:pPr>
        <w:pStyle w:val="Corpodetexto"/>
        <w:spacing w:before="251"/>
        <w:rPr>
          <w:rFonts w:ascii="Arial" w:hAnsi="Arial" w:cs="Arial"/>
        </w:rPr>
      </w:pPr>
    </w:p>
    <w:p w:rsidR="00D70EB1" w:rsidRPr="00EF710F" w:rsidRDefault="00D70EB1" w:rsidP="00EF710F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EF710F">
        <w:rPr>
          <w:rFonts w:ascii="Arial" w:hAnsi="Arial" w:cs="Arial"/>
          <w:b/>
          <w:sz w:val="24"/>
          <w:szCs w:val="24"/>
        </w:rPr>
        <w:t>ORLANDO</w:t>
      </w:r>
      <w:r w:rsidRPr="00EF710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z w:val="24"/>
          <w:szCs w:val="24"/>
        </w:rPr>
        <w:t>REIS</w:t>
      </w:r>
      <w:r w:rsidRPr="00EF710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F710F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D70EB1" w:rsidRPr="00EF710F" w:rsidRDefault="00D70EB1" w:rsidP="00EF710F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EF710F">
        <w:rPr>
          <w:rFonts w:ascii="Arial" w:hAnsi="Arial" w:cs="Arial"/>
          <w:sz w:val="24"/>
          <w:szCs w:val="24"/>
        </w:rPr>
        <w:t>Presidente</w:t>
      </w:r>
      <w:r w:rsidRPr="00EF710F">
        <w:rPr>
          <w:rFonts w:ascii="Arial" w:hAnsi="Arial" w:cs="Arial"/>
          <w:spacing w:val="-5"/>
          <w:sz w:val="24"/>
          <w:szCs w:val="24"/>
        </w:rPr>
        <w:t xml:space="preserve"> </w:t>
      </w:r>
      <w:r w:rsidRPr="00EF710F">
        <w:rPr>
          <w:rFonts w:ascii="Arial" w:hAnsi="Arial" w:cs="Arial"/>
          <w:sz w:val="24"/>
          <w:szCs w:val="24"/>
        </w:rPr>
        <w:t>da</w:t>
      </w:r>
      <w:r w:rsidRPr="00EF710F">
        <w:rPr>
          <w:rFonts w:ascii="Arial" w:hAnsi="Arial" w:cs="Arial"/>
          <w:spacing w:val="-5"/>
          <w:sz w:val="24"/>
          <w:szCs w:val="24"/>
        </w:rPr>
        <w:t xml:space="preserve"> </w:t>
      </w:r>
      <w:r w:rsidRPr="00EF710F">
        <w:rPr>
          <w:rFonts w:ascii="Arial" w:hAnsi="Arial" w:cs="Arial"/>
          <w:spacing w:val="-2"/>
          <w:sz w:val="24"/>
          <w:szCs w:val="24"/>
        </w:rPr>
        <w:t>BELÉMPREV</w:t>
      </w:r>
    </w:p>
    <w:p w:rsidR="00D70EB1" w:rsidRDefault="00D70EB1">
      <w:pPr>
        <w:pStyle w:val="Corpodetexto"/>
        <w:rPr>
          <w:b/>
        </w:rPr>
      </w:pPr>
    </w:p>
    <w:sectPr w:rsidR="00D70EB1" w:rsidSect="0071657C">
      <w:type w:val="continuous"/>
      <w:pgSz w:w="11910" w:h="16850"/>
      <w:pgMar w:top="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64FF"/>
    <w:multiLevelType w:val="hybridMultilevel"/>
    <w:tmpl w:val="E8EC46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50D4B"/>
    <w:multiLevelType w:val="hybridMultilevel"/>
    <w:tmpl w:val="F26EE960"/>
    <w:lvl w:ilvl="0" w:tplc="979CB698">
      <w:start w:val="1"/>
      <w:numFmt w:val="upperRoman"/>
      <w:lvlText w:val="%1-"/>
      <w:lvlJc w:val="left"/>
      <w:pPr>
        <w:ind w:left="1419" w:hanging="175"/>
        <w:jc w:val="left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1" w:tplc="AB12655A">
      <w:numFmt w:val="bullet"/>
      <w:lvlText w:val="•"/>
      <w:lvlJc w:val="left"/>
      <w:pPr>
        <w:ind w:left="2412" w:hanging="175"/>
      </w:pPr>
      <w:rPr>
        <w:rFonts w:hint="default"/>
        <w:lang w:val="pt-PT" w:eastAsia="en-US" w:bidi="ar-SA"/>
      </w:rPr>
    </w:lvl>
    <w:lvl w:ilvl="2" w:tplc="B4D28D3C">
      <w:numFmt w:val="bullet"/>
      <w:lvlText w:val="•"/>
      <w:lvlJc w:val="left"/>
      <w:pPr>
        <w:ind w:left="3404" w:hanging="175"/>
      </w:pPr>
      <w:rPr>
        <w:rFonts w:hint="default"/>
        <w:lang w:val="pt-PT" w:eastAsia="en-US" w:bidi="ar-SA"/>
      </w:rPr>
    </w:lvl>
    <w:lvl w:ilvl="3" w:tplc="AA6A51CC">
      <w:numFmt w:val="bullet"/>
      <w:lvlText w:val="•"/>
      <w:lvlJc w:val="left"/>
      <w:pPr>
        <w:ind w:left="4396" w:hanging="175"/>
      </w:pPr>
      <w:rPr>
        <w:rFonts w:hint="default"/>
        <w:lang w:val="pt-PT" w:eastAsia="en-US" w:bidi="ar-SA"/>
      </w:rPr>
    </w:lvl>
    <w:lvl w:ilvl="4" w:tplc="575002CE">
      <w:numFmt w:val="bullet"/>
      <w:lvlText w:val="•"/>
      <w:lvlJc w:val="left"/>
      <w:pPr>
        <w:ind w:left="5388" w:hanging="175"/>
      </w:pPr>
      <w:rPr>
        <w:rFonts w:hint="default"/>
        <w:lang w:val="pt-PT" w:eastAsia="en-US" w:bidi="ar-SA"/>
      </w:rPr>
    </w:lvl>
    <w:lvl w:ilvl="5" w:tplc="DEF895B4">
      <w:numFmt w:val="bullet"/>
      <w:lvlText w:val="•"/>
      <w:lvlJc w:val="left"/>
      <w:pPr>
        <w:ind w:left="6380" w:hanging="175"/>
      </w:pPr>
      <w:rPr>
        <w:rFonts w:hint="default"/>
        <w:lang w:val="pt-PT" w:eastAsia="en-US" w:bidi="ar-SA"/>
      </w:rPr>
    </w:lvl>
    <w:lvl w:ilvl="6" w:tplc="A81CBD4A">
      <w:numFmt w:val="bullet"/>
      <w:lvlText w:val="•"/>
      <w:lvlJc w:val="left"/>
      <w:pPr>
        <w:ind w:left="7372" w:hanging="175"/>
      </w:pPr>
      <w:rPr>
        <w:rFonts w:hint="default"/>
        <w:lang w:val="pt-PT" w:eastAsia="en-US" w:bidi="ar-SA"/>
      </w:rPr>
    </w:lvl>
    <w:lvl w:ilvl="7" w:tplc="36A4AE5E">
      <w:numFmt w:val="bullet"/>
      <w:lvlText w:val="•"/>
      <w:lvlJc w:val="left"/>
      <w:pPr>
        <w:ind w:left="8364" w:hanging="175"/>
      </w:pPr>
      <w:rPr>
        <w:rFonts w:hint="default"/>
        <w:lang w:val="pt-PT" w:eastAsia="en-US" w:bidi="ar-SA"/>
      </w:rPr>
    </w:lvl>
    <w:lvl w:ilvl="8" w:tplc="F05CB256">
      <w:numFmt w:val="bullet"/>
      <w:lvlText w:val="•"/>
      <w:lvlJc w:val="left"/>
      <w:pPr>
        <w:ind w:left="9356" w:hanging="17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2A78"/>
    <w:rsid w:val="0071657C"/>
    <w:rsid w:val="00861201"/>
    <w:rsid w:val="009C26E6"/>
    <w:rsid w:val="00BA2A78"/>
    <w:rsid w:val="00D70EB1"/>
    <w:rsid w:val="00E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117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70E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EB1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0EB1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117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70E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EB1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0EB1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2</cp:revision>
  <dcterms:created xsi:type="dcterms:W3CDTF">2025-11-12T12:38:00Z</dcterms:created>
  <dcterms:modified xsi:type="dcterms:W3CDTF">2025-11-12T12:38:00Z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2025-11-12T00:00:00Z</vt:filetime>
  </property>
</Properties>
</file>